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Hello reader, may the Lord God with us Ahavah Adonai Jehovah, our Yahweh bless and keep you?  I am writing this book desiring to explain the will of the Lord line upon line, here a little and there a little.  My name on my birth certificate is Robert Michael Becker.  I have the names Elijah Don Quickwit, Chink Tsidkenu, The ROB, and other names.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Son of Man is one of my names.  It is a name given to those that defeat the opponents of man.  Daniel, Ezekiel and Christ are Son of Man too.  Christ is God manifest as a man, and is the supreme Son of Man, the supreme defeater of the opponents of man.  Ezekiel gave Israel a temple and boundaries. Since Israel is God’s firstborn son and needs borders and a temple, Ezekiel is Son of Man.  Daniel gave us insight into the abomination that causes desolation, something linked to a justifiable end to all flesh, so that’s why he is Son of Man.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In this book I seek to explain the will of the Lord.  I say we should do the dictionary definition of what Christ and Moses told us to do.  Christ came after Moses and is a higher authority than Moses.  Christ explained that we have to forgive if a man says “I repent”. Do not be facetious.  Christ came to fulfill and perfect the law.  I am giving the sacred text words and explaining what to do in each instance.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hd w:fill="ffffff" w:val="clear"/>
        <w:rPr>
          <w:color w:val="040c28"/>
          <w:sz w:val="24"/>
          <w:szCs w:val="24"/>
        </w:rPr>
      </w:pPr>
      <w:r w:rsidDel="00000000" w:rsidR="00000000" w:rsidRPr="00000000">
        <w:rPr>
          <w:color w:val="040c28"/>
          <w:sz w:val="24"/>
          <w:szCs w:val="24"/>
          <w:rtl w:val="0"/>
        </w:rPr>
        <w:t xml:space="preserve">Luke 17:3-4</w:t>
      </w:r>
    </w:p>
    <w:p w:rsidR="00000000" w:rsidDel="00000000" w:rsidP="00000000" w:rsidRDefault="00000000" w:rsidRPr="00000000" w14:paraId="00000006">
      <w:pPr>
        <w:rPr>
          <w:b w:val="1"/>
          <w:sz w:val="24"/>
          <w:szCs w:val="24"/>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 </w:t>
      </w:r>
      <w:r w:rsidDel="00000000" w:rsidR="00000000" w:rsidRPr="00000000">
        <w:rPr>
          <w:b w:val="1"/>
          <w:color w:val="202124"/>
          <w:sz w:val="24"/>
          <w:szCs w:val="24"/>
          <w:highlight w:val="white"/>
          <w:rtl w:val="0"/>
        </w:rPr>
        <w:t xml:space="preserve">LOVE THE LORD</w:t>
      </w:r>
      <w:r w:rsidDel="00000000" w:rsidR="00000000" w:rsidRPr="00000000">
        <w:rPr>
          <w:rtl w:val="0"/>
        </w:rPr>
      </w:r>
    </w:p>
    <w:p w:rsidR="00000000" w:rsidDel="00000000" w:rsidP="00000000" w:rsidRDefault="00000000" w:rsidRPr="00000000" w14:paraId="00000007">
      <w:pPr>
        <w:pStyle w:val="Heading3"/>
        <w:keepNext w:val="0"/>
        <w:keepLines w:val="0"/>
        <w:shd w:fill="ffffff" w:val="clear"/>
        <w:spacing w:before="280" w:lineRule="auto"/>
        <w:rPr>
          <w:sz w:val="24"/>
          <w:szCs w:val="24"/>
        </w:rPr>
      </w:pPr>
      <w:bookmarkStart w:colFirst="0" w:colLast="0" w:name="_6laaz5as7hpx" w:id="0"/>
      <w:bookmarkEnd w:id="0"/>
      <w:hyperlink r:id="rId6">
        <w:r w:rsidDel="00000000" w:rsidR="00000000" w:rsidRPr="00000000">
          <w:rPr>
            <w:b w:val="1"/>
            <w:color w:val="1155cc"/>
            <w:sz w:val="24"/>
            <w:szCs w:val="24"/>
            <w:u w:val="single"/>
            <w:rtl w:val="0"/>
          </w:rPr>
          <w:t xml:space="preserve">Deuteronomy 21:18-21</w:t>
        </w:r>
      </w:hyperlink>
      <w:r w:rsidDel="00000000" w:rsidR="00000000" w:rsidRPr="00000000">
        <w:rPr>
          <w:b w:val="1"/>
          <w:color w:val="625529"/>
          <w:sz w:val="24"/>
          <w:szCs w:val="24"/>
          <w:rtl w:val="0"/>
        </w:rPr>
        <w:t xml:space="preserve"> </w:t>
      </w:r>
      <w:r w:rsidDel="00000000" w:rsidR="00000000" w:rsidRPr="00000000">
        <w:rPr>
          <w:sz w:val="24"/>
          <w:szCs w:val="24"/>
          <w:rtl w:val="0"/>
        </w:rPr>
        <w:t xml:space="preserve">“If a man has a stubborn and rebellious son who will not obey the voice of his father or the voice of his mother, and, though they discipline him, will not listen to them, then his father and his mother shall take hold of him and bring him out to the elders of his city at the gate of the place where he lives, and they shall say to the elders of his city, ‘This our son is stubborn and rebellious; he will not obey our voice; he is a glutton and a drunkard.’ Then all the men of the city shall stone him to death with stones. So you shall purge the evil from your midst, and all Israel shall hear, and fear.  </w:t>
      </w:r>
      <w:r w:rsidDel="00000000" w:rsidR="00000000" w:rsidRPr="00000000">
        <w:rPr>
          <w:b w:val="1"/>
          <w:sz w:val="24"/>
          <w:szCs w:val="24"/>
          <w:rtl w:val="0"/>
        </w:rPr>
        <w:t xml:space="preserve">LOVE THE LORD</w:t>
      </w:r>
      <w:r w:rsidDel="00000000" w:rsidR="00000000" w:rsidRPr="00000000">
        <w:rPr>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  Suppose they want to prove the Lord isn’t perfect by proudly and stubbornly refusing to repent while we throw rocks at them.  The Lord is perfect, they are trying to defame the character of the Lord by not repenting and dying.  The Lord desires us to be perfect not dead.  If after 1 hour of talking the condemned does not say I repent, do not forgive rather throw rocks at them until they say I repent or die.  That is the perfect will of the Father and I’d like you to show respect, don’t be facetious and contemplate the reality of this.  I am Son of Man, brethren to the Son of I Am and I affirm I have explained the perfect will of our perfect Father Ahavah Adonai Jehovah the Rock our Yahweh.</w:t>
      </w:r>
      <w:r w:rsidDel="00000000" w:rsidR="00000000" w:rsidRPr="00000000">
        <w:rPr>
          <w:rtl w:val="0"/>
        </w:rPr>
      </w:r>
    </w:p>
    <w:p w:rsidR="00000000" w:rsidDel="00000000" w:rsidP="00000000" w:rsidRDefault="00000000" w:rsidRPr="00000000" w14:paraId="00000008">
      <w:pPr>
        <w:pStyle w:val="Heading3"/>
        <w:keepNext w:val="0"/>
        <w:keepLines w:val="0"/>
        <w:shd w:fill="ffffff" w:val="clear"/>
        <w:spacing w:before="280" w:lineRule="auto"/>
        <w:rPr>
          <w:color w:val="444444"/>
          <w:sz w:val="24"/>
          <w:szCs w:val="24"/>
        </w:rPr>
      </w:pPr>
      <w:bookmarkStart w:colFirst="0" w:colLast="0" w:name="_hjvgt26j1hkw" w:id="1"/>
      <w:bookmarkEnd w:id="1"/>
      <w:hyperlink r:id="rId7">
        <w:r w:rsidDel="00000000" w:rsidR="00000000" w:rsidRPr="00000000">
          <w:rPr>
            <w:b w:val="1"/>
            <w:color w:val="1155cc"/>
            <w:sz w:val="24"/>
            <w:szCs w:val="24"/>
            <w:u w:val="single"/>
            <w:rtl w:val="0"/>
          </w:rPr>
          <w:t xml:space="preserve">John 8:3-11</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09">
      <w:pPr>
        <w:shd w:fill="ffffff" w:val="clear"/>
        <w:spacing w:after="240" w:before="0" w:lineRule="auto"/>
        <w:rPr>
          <w:sz w:val="24"/>
          <w:szCs w:val="24"/>
        </w:rPr>
      </w:pPr>
      <w:r w:rsidDel="00000000" w:rsidR="00000000" w:rsidRPr="00000000">
        <w:rPr>
          <w:sz w:val="24"/>
          <w:szCs w:val="24"/>
          <w:rtl w:val="0"/>
        </w:rPr>
        <w:t xml:space="preserve">The scribes and the Pharisees brought a woman who had been caught in adultery, and placing her in the midst they said to him, “Teacher, this woman has been caught in the act of adultery. Now in the Law, Moses commanded us to stone such women. So what do you say?” This they said to test him, that they might have some charge to bring against him. Jesus bent down and wrote with his finger on the ground. And as they continued to ask him, he stood up and said to them, “Let him who is without sin among you be the first to throw a stone at her.” ...:</w:t>
      </w:r>
      <w:r w:rsidDel="00000000" w:rsidR="00000000" w:rsidRPr="00000000">
        <w:rPr>
          <w:b w:val="1"/>
          <w:sz w:val="24"/>
          <w:szCs w:val="24"/>
          <w:rtl w:val="0"/>
        </w:rPr>
        <w:t xml:space="preserve">Love the Lord</w:t>
      </w:r>
      <w:r w:rsidDel="00000000" w:rsidR="00000000" w:rsidRPr="00000000">
        <w:rPr>
          <w:sz w:val="24"/>
          <w:szCs w:val="24"/>
          <w:rtl w:val="0"/>
        </w:rPr>
        <w:t xml:space="preserve"> In this instance the condemned was facing death and I believe the condemned repented in her heart and regretted committing adultery.  The Lord God with us is perfect and merciful.  I do not know all the mysteries, but I believe she repented in her heart.</w:t>
      </w:r>
    </w:p>
    <w:p w:rsidR="00000000" w:rsidDel="00000000" w:rsidP="00000000" w:rsidRDefault="00000000" w:rsidRPr="00000000" w14:paraId="0000000A">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fffff" w:val="clear"/>
        <w:spacing w:after="0" w:before="0" w:lineRule="auto"/>
        <w:rPr>
          <w:rFonts w:ascii="Roboto" w:cs="Roboto" w:eastAsia="Roboto" w:hAnsi="Roboto"/>
          <w:b w:val="1"/>
          <w:color w:val="1155cc"/>
          <w:sz w:val="34"/>
          <w:szCs w:val="34"/>
          <w:u w:val="single"/>
        </w:rPr>
      </w:pPr>
      <w:bookmarkStart w:colFirst="0" w:colLast="0" w:name="_ko4mxy1i91f2" w:id="2"/>
      <w:bookmarkEnd w:id="2"/>
      <w:hyperlink r:id="rId8">
        <w:r w:rsidDel="00000000" w:rsidR="00000000" w:rsidRPr="00000000">
          <w:rPr>
            <w:rFonts w:ascii="Roboto" w:cs="Roboto" w:eastAsia="Roboto" w:hAnsi="Roboto"/>
            <w:b w:val="1"/>
            <w:color w:val="1155cc"/>
            <w:sz w:val="34"/>
            <w:szCs w:val="34"/>
            <w:u w:val="single"/>
            <w:rtl w:val="0"/>
          </w:rPr>
          <w:t xml:space="preserve">Exodus 23:7</w:t>
        </w:r>
      </w:hyperlink>
      <w:r w:rsidDel="00000000" w:rsidR="00000000" w:rsidRPr="00000000">
        <w:rPr>
          <w:rtl w:val="0"/>
        </w:rPr>
      </w:r>
    </w:p>
    <w:p w:rsidR="00000000" w:rsidDel="00000000" w:rsidP="00000000" w:rsidRDefault="00000000" w:rsidRPr="00000000" w14:paraId="0000000B">
      <w:pPr>
        <w:shd w:fill="ffffff" w:val="clear"/>
        <w:spacing w:after="240" w:before="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 </w:t>
      </w:r>
      <w:r w:rsidDel="00000000" w:rsidR="00000000" w:rsidRPr="00000000">
        <w:rPr>
          <w:rFonts w:ascii="Roboto" w:cs="Roboto" w:eastAsia="Roboto" w:hAnsi="Roboto"/>
          <w:sz w:val="24"/>
          <w:szCs w:val="24"/>
          <w:rtl w:val="0"/>
        </w:rPr>
        <w:t xml:space="preserve">Have nothing to do with a false charge and do not put an innocent or honest person to death, for I will not acquit the guilty. </w:t>
      </w:r>
      <w:r w:rsidDel="00000000" w:rsidR="00000000" w:rsidRPr="00000000">
        <w:rPr>
          <w:rFonts w:ascii="Roboto" w:cs="Roboto" w:eastAsia="Roboto" w:hAnsi="Roboto"/>
          <w:b w:val="1"/>
          <w:sz w:val="24"/>
          <w:szCs w:val="24"/>
          <w:rtl w:val="0"/>
        </w:rPr>
        <w:t xml:space="preserve">LOVE THE LORD</w:t>
      </w:r>
      <w:r w:rsidDel="00000000" w:rsidR="00000000" w:rsidRPr="00000000">
        <w:rPr>
          <w:rFonts w:ascii="Roboto" w:cs="Roboto" w:eastAsia="Roboto" w:hAnsi="Roboto"/>
          <w:sz w:val="24"/>
          <w:szCs w:val="24"/>
          <w:rtl w:val="0"/>
        </w:rPr>
        <w:t xml:space="preserve"> This is put here as a reminder that the Lord does not want there to be victims of law enforcement officials.  </w:t>
      </w:r>
    </w:p>
    <w:p w:rsidR="00000000" w:rsidDel="00000000" w:rsidP="00000000" w:rsidRDefault="00000000" w:rsidRPr="00000000" w14:paraId="0000000C">
      <w:pPr>
        <w:shd w:fill="ffffff" w:val="clear"/>
        <w:spacing w:after="24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shd w:fill="ffffff" w:val="clear"/>
        <w:spacing w:after="240" w:before="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Love the Lord</w:t>
      </w:r>
      <w:r w:rsidDel="00000000" w:rsidR="00000000" w:rsidRPr="00000000">
        <w:rPr>
          <w:rFonts w:ascii="Roboto" w:cs="Roboto" w:eastAsia="Roboto" w:hAnsi="Roboto"/>
          <w:sz w:val="24"/>
          <w:szCs w:val="24"/>
          <w:rtl w:val="0"/>
        </w:rPr>
        <w:t xml:space="preserve">.  when the Lord says to put to death, its a priestly thing, “Put to death” is not the exact same words as “Cause the death of the flesh”.  The Lord desires us to be perfect not dead.  If a brother or sister says “I repent” you have to forgive him or her.  We are brothers and sisters in the family of God.  When we are told to “kill” The dictionary definition is “Deprive of life” not “Cause the death of the flesh” When you put someone into solitary confinement you kill them.  So when we are commanded to kill, we should do the dictionary definition of the command and “Deprive of life” Send a priest to visit the deprived until the deprived says “I repent, please allow me to be the perfect reality the Lord desires I be” or at least “I repent:”</w:t>
      </w:r>
    </w:p>
    <w:p w:rsidR="00000000" w:rsidDel="00000000" w:rsidP="00000000" w:rsidRDefault="00000000" w:rsidRPr="00000000" w14:paraId="0000000E">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before="280" w:lineRule="auto"/>
        <w:rPr>
          <w:color w:val="444444"/>
          <w:sz w:val="24"/>
          <w:szCs w:val="24"/>
        </w:rPr>
      </w:pPr>
      <w:bookmarkStart w:colFirst="0" w:colLast="0" w:name="_9kvaam5hwf8p" w:id="3"/>
      <w:bookmarkEnd w:id="3"/>
      <w:hyperlink r:id="rId9">
        <w:r w:rsidDel="00000000" w:rsidR="00000000" w:rsidRPr="00000000">
          <w:rPr>
            <w:b w:val="1"/>
            <w:color w:val="1155cc"/>
            <w:sz w:val="24"/>
            <w:szCs w:val="24"/>
            <w:u w:val="single"/>
            <w:rtl w:val="0"/>
          </w:rPr>
          <w:t xml:space="preserve">Leviticus 24:16</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spacing w:after="240" w:before="0" w:lineRule="auto"/>
        <w:rPr/>
      </w:pPr>
      <w:r w:rsidDel="00000000" w:rsidR="00000000" w:rsidRPr="00000000">
        <w:rPr>
          <w:sz w:val="24"/>
          <w:szCs w:val="24"/>
          <w:rtl w:val="0"/>
        </w:rPr>
        <w:t xml:space="preserve">Whoever blasphemes the name of the </w:t>
      </w:r>
      <w:r w:rsidDel="00000000" w:rsidR="00000000" w:rsidRPr="00000000">
        <w:rPr>
          <w:smallCaps w:val="1"/>
          <w:sz w:val="24"/>
          <w:szCs w:val="24"/>
          <w:rtl w:val="0"/>
        </w:rPr>
        <w:t xml:space="preserve">Lord</w:t>
      </w:r>
      <w:r w:rsidDel="00000000" w:rsidR="00000000" w:rsidRPr="00000000">
        <w:rPr>
          <w:sz w:val="24"/>
          <w:szCs w:val="24"/>
          <w:rtl w:val="0"/>
        </w:rPr>
        <w:t xml:space="preserve"> shall surely be put to death. All the congregation shall stone him. The sojourner as well as the native, when he blasphemes the Name, shall be put to death.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pStyle w:val="Heading3"/>
        <w:keepNext w:val="0"/>
        <w:keepLines w:val="0"/>
        <w:shd w:fill="ffffff" w:val="clear"/>
        <w:spacing w:before="280" w:lineRule="auto"/>
        <w:rPr>
          <w:color w:val="444444"/>
          <w:sz w:val="24"/>
          <w:szCs w:val="24"/>
        </w:rPr>
      </w:pPr>
      <w:bookmarkStart w:colFirst="0" w:colLast="0" w:name="_f4cxxg46fcr" w:id="4"/>
      <w:bookmarkEnd w:id="4"/>
      <w:hyperlink r:id="rId10">
        <w:r w:rsidDel="00000000" w:rsidR="00000000" w:rsidRPr="00000000">
          <w:rPr>
            <w:b w:val="1"/>
            <w:color w:val="1155cc"/>
            <w:sz w:val="24"/>
            <w:szCs w:val="24"/>
            <w:u w:val="single"/>
            <w:rtl w:val="0"/>
          </w:rPr>
          <w:t xml:space="preserve">Leviticus 20:13</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after="240" w:before="0" w:lineRule="auto"/>
        <w:rPr>
          <w:sz w:val="24"/>
          <w:szCs w:val="24"/>
        </w:rPr>
      </w:pPr>
      <w:r w:rsidDel="00000000" w:rsidR="00000000" w:rsidRPr="00000000">
        <w:rPr>
          <w:sz w:val="24"/>
          <w:szCs w:val="24"/>
          <w:rtl w:val="0"/>
        </w:rPr>
        <w:t xml:space="preserve">If a man lies with a male as with a woman, both of them have committed an abomination; they shall surely be put to death; their blood is upon them.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13">
      <w:pPr>
        <w:pStyle w:val="Heading3"/>
        <w:keepNext w:val="0"/>
        <w:keepLines w:val="0"/>
        <w:shd w:fill="ffffff" w:val="clear"/>
        <w:spacing w:before="280" w:lineRule="auto"/>
        <w:rPr>
          <w:color w:val="444444"/>
          <w:sz w:val="24"/>
          <w:szCs w:val="24"/>
        </w:rPr>
      </w:pPr>
      <w:bookmarkStart w:colFirst="0" w:colLast="0" w:name="_avoycodw12z6" w:id="5"/>
      <w:bookmarkEnd w:id="5"/>
      <w:hyperlink r:id="rId11">
        <w:r w:rsidDel="00000000" w:rsidR="00000000" w:rsidRPr="00000000">
          <w:rPr>
            <w:b w:val="1"/>
            <w:color w:val="1155cc"/>
            <w:sz w:val="24"/>
            <w:szCs w:val="24"/>
            <w:u w:val="single"/>
            <w:rtl w:val="0"/>
          </w:rPr>
          <w:t xml:space="preserve">Leviticus 20:27</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4">
      <w:pPr>
        <w:shd w:fill="ffffff" w:val="clear"/>
        <w:spacing w:after="240" w:before="0" w:lineRule="auto"/>
        <w:rPr>
          <w:sz w:val="24"/>
          <w:szCs w:val="24"/>
        </w:rPr>
      </w:pPr>
      <w:r w:rsidDel="00000000" w:rsidR="00000000" w:rsidRPr="00000000">
        <w:rPr>
          <w:sz w:val="24"/>
          <w:szCs w:val="24"/>
          <w:rtl w:val="0"/>
        </w:rPr>
        <w:t xml:space="preserve">“A man or a woman who is a medium or a necromancer shall surely be put to death. They shall be stoned with stones; their blood shall be upon them.”</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 When seeking information pertaining to life, we should seek the living not the dead.  Love the Lord is the living God I Am.</w:t>
      </w: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before="280" w:lineRule="auto"/>
        <w:rPr>
          <w:color w:val="444444"/>
          <w:sz w:val="24"/>
          <w:szCs w:val="24"/>
        </w:rPr>
      </w:pPr>
      <w:bookmarkStart w:colFirst="0" w:colLast="0" w:name="_dfb1c0q8j7ba" w:id="6"/>
      <w:bookmarkEnd w:id="6"/>
      <w:hyperlink r:id="rId12">
        <w:r w:rsidDel="00000000" w:rsidR="00000000" w:rsidRPr="00000000">
          <w:rPr>
            <w:b w:val="1"/>
            <w:color w:val="1155cc"/>
            <w:sz w:val="24"/>
            <w:szCs w:val="24"/>
            <w:u w:val="single"/>
            <w:rtl w:val="0"/>
          </w:rPr>
          <w:t xml:space="preserve">Exodus 31:15</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6">
      <w:pPr>
        <w:shd w:fill="ffffff" w:val="clear"/>
        <w:spacing w:after="240" w:before="0" w:lineRule="auto"/>
        <w:rPr>
          <w:sz w:val="24"/>
          <w:szCs w:val="24"/>
        </w:rPr>
      </w:pPr>
      <w:r w:rsidDel="00000000" w:rsidR="00000000" w:rsidRPr="00000000">
        <w:rPr>
          <w:sz w:val="24"/>
          <w:szCs w:val="24"/>
          <w:rtl w:val="0"/>
        </w:rPr>
        <w:t xml:space="preserve">Six days shall work be done, but the seventh day is a Sabbath of solemn rest, holy to the </w:t>
      </w:r>
      <w:r w:rsidDel="00000000" w:rsidR="00000000" w:rsidRPr="00000000">
        <w:rPr>
          <w:smallCaps w:val="1"/>
          <w:sz w:val="24"/>
          <w:szCs w:val="24"/>
          <w:rtl w:val="0"/>
        </w:rPr>
        <w:t xml:space="preserve">Lord</w:t>
      </w:r>
      <w:r w:rsidDel="00000000" w:rsidR="00000000" w:rsidRPr="00000000">
        <w:rPr>
          <w:sz w:val="24"/>
          <w:szCs w:val="24"/>
          <w:rtl w:val="0"/>
        </w:rPr>
        <w:t xml:space="preserve">. Whoever does any work on the Sabbath day shall be put to death.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17">
      <w:pPr>
        <w:pStyle w:val="Heading3"/>
        <w:keepNext w:val="0"/>
        <w:keepLines w:val="0"/>
        <w:shd w:fill="ffffff" w:val="clear"/>
        <w:spacing w:before="280" w:lineRule="auto"/>
        <w:rPr>
          <w:color w:val="444444"/>
          <w:sz w:val="24"/>
          <w:szCs w:val="24"/>
        </w:rPr>
      </w:pPr>
      <w:bookmarkStart w:colFirst="0" w:colLast="0" w:name="_tst9s1644on4" w:id="7"/>
      <w:bookmarkEnd w:id="7"/>
      <w:hyperlink r:id="rId13">
        <w:r w:rsidDel="00000000" w:rsidR="00000000" w:rsidRPr="00000000">
          <w:rPr>
            <w:b w:val="1"/>
            <w:color w:val="1155cc"/>
            <w:sz w:val="24"/>
            <w:szCs w:val="24"/>
            <w:u w:val="single"/>
            <w:rtl w:val="0"/>
          </w:rPr>
          <w:t xml:space="preserve">Leviticus 20:2</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8">
      <w:pPr>
        <w:shd w:fill="ffffff" w:val="clear"/>
        <w:spacing w:after="240" w:before="0" w:lineRule="auto"/>
        <w:rPr>
          <w:sz w:val="24"/>
          <w:szCs w:val="24"/>
        </w:rPr>
      </w:pPr>
      <w:r w:rsidDel="00000000" w:rsidR="00000000" w:rsidRPr="00000000">
        <w:rPr>
          <w:sz w:val="24"/>
          <w:szCs w:val="24"/>
          <w:rtl w:val="0"/>
        </w:rPr>
        <w:t xml:space="preserve">“Say to the people of Israel, Any one of the people of Israel or of the strangers who sojourn in Israel who gives any of his children to Molech shall surely be put to death. The people of the land shall stone him with stones.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19">
      <w:pPr>
        <w:pStyle w:val="Heading3"/>
        <w:keepNext w:val="0"/>
        <w:keepLines w:val="0"/>
        <w:shd w:fill="ffffff" w:val="clear"/>
        <w:spacing w:before="280" w:lineRule="auto"/>
        <w:rPr>
          <w:color w:val="444444"/>
          <w:sz w:val="24"/>
          <w:szCs w:val="24"/>
        </w:rPr>
      </w:pPr>
      <w:bookmarkStart w:colFirst="0" w:colLast="0" w:name="_hpdwlrd94ghu" w:id="8"/>
      <w:bookmarkEnd w:id="8"/>
      <w:hyperlink r:id="rId14">
        <w:r w:rsidDel="00000000" w:rsidR="00000000" w:rsidRPr="00000000">
          <w:rPr>
            <w:b w:val="1"/>
            <w:color w:val="1155cc"/>
            <w:sz w:val="24"/>
            <w:szCs w:val="24"/>
            <w:u w:val="single"/>
            <w:rtl w:val="0"/>
          </w:rPr>
          <w:t xml:space="preserve">Leviticus 20:10</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A">
      <w:pPr>
        <w:shd w:fill="ffffff" w:val="clear"/>
        <w:spacing w:after="240" w:before="0" w:lineRule="auto"/>
        <w:rPr>
          <w:sz w:val="24"/>
          <w:szCs w:val="24"/>
        </w:rPr>
      </w:pPr>
      <w:r w:rsidDel="00000000" w:rsidR="00000000" w:rsidRPr="00000000">
        <w:rPr>
          <w:sz w:val="24"/>
          <w:szCs w:val="24"/>
          <w:rtl w:val="0"/>
        </w:rPr>
        <w:t xml:space="preserve">“If a man commits adultery with the wife of his neighbor, both the adulterer and the adulteress shall surely be put to death.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1B">
      <w:pPr>
        <w:pStyle w:val="Heading3"/>
        <w:keepNext w:val="0"/>
        <w:keepLines w:val="0"/>
        <w:shd w:fill="ffffff" w:val="clear"/>
        <w:spacing w:before="280" w:lineRule="auto"/>
        <w:rPr>
          <w:color w:val="444444"/>
          <w:sz w:val="24"/>
          <w:szCs w:val="24"/>
        </w:rPr>
      </w:pPr>
      <w:bookmarkStart w:colFirst="0" w:colLast="0" w:name="_birxyxgntnfm" w:id="9"/>
      <w:bookmarkEnd w:id="9"/>
      <w:hyperlink r:id="rId15">
        <w:r w:rsidDel="00000000" w:rsidR="00000000" w:rsidRPr="00000000">
          <w:rPr>
            <w:b w:val="1"/>
            <w:color w:val="1155cc"/>
            <w:sz w:val="24"/>
            <w:szCs w:val="24"/>
            <w:u w:val="single"/>
            <w:rtl w:val="0"/>
          </w:rPr>
          <w:t xml:space="preserve">Numbers 15:32-36</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C">
      <w:pPr>
        <w:shd w:fill="ffffff" w:val="clear"/>
        <w:spacing w:after="240" w:before="0" w:lineRule="auto"/>
        <w:rPr>
          <w:sz w:val="24"/>
          <w:szCs w:val="24"/>
        </w:rPr>
      </w:pPr>
      <w:r w:rsidDel="00000000" w:rsidR="00000000" w:rsidRPr="00000000">
        <w:rPr>
          <w:sz w:val="24"/>
          <w:szCs w:val="24"/>
          <w:rtl w:val="0"/>
        </w:rPr>
        <w:t xml:space="preserve">While the people of Israel were in the wilderness, they found a man gathering sticks on the Sabbath day. And those who found him gathering sticks brought him to Moses and Aaron and to all the congregation. They put him in custody, because it had not been made clear what should be done to him. And the </w:t>
      </w:r>
      <w:r w:rsidDel="00000000" w:rsidR="00000000" w:rsidRPr="00000000">
        <w:rPr>
          <w:smallCaps w:val="1"/>
          <w:sz w:val="24"/>
          <w:szCs w:val="24"/>
          <w:rtl w:val="0"/>
        </w:rPr>
        <w:t xml:space="preserve">Lord</w:t>
      </w:r>
      <w:r w:rsidDel="00000000" w:rsidR="00000000" w:rsidRPr="00000000">
        <w:rPr>
          <w:sz w:val="24"/>
          <w:szCs w:val="24"/>
          <w:rtl w:val="0"/>
        </w:rPr>
        <w:t xml:space="preserve"> said to Moses, “The man shall be put to death; all the congregation shall stone him with stones outside the camp.” And all the congregation brought him outside the camp and stoned him to death with stones, as the </w:t>
      </w:r>
      <w:r w:rsidDel="00000000" w:rsidR="00000000" w:rsidRPr="00000000">
        <w:rPr>
          <w:smallCaps w:val="1"/>
          <w:sz w:val="24"/>
          <w:szCs w:val="24"/>
          <w:rtl w:val="0"/>
        </w:rPr>
        <w:t xml:space="preserve">Lord</w:t>
      </w:r>
      <w:r w:rsidDel="00000000" w:rsidR="00000000" w:rsidRPr="00000000">
        <w:rPr>
          <w:sz w:val="24"/>
          <w:szCs w:val="24"/>
          <w:rtl w:val="0"/>
        </w:rPr>
        <w:t xml:space="preserve"> commanded Moses.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1D">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1E">
      <w:pPr>
        <w:pStyle w:val="Heading3"/>
        <w:keepNext w:val="0"/>
        <w:keepLines w:val="0"/>
        <w:shd w:fill="ffffff" w:val="clear"/>
        <w:spacing w:before="280" w:lineRule="auto"/>
        <w:rPr>
          <w:color w:val="444444"/>
          <w:sz w:val="24"/>
          <w:szCs w:val="24"/>
        </w:rPr>
      </w:pPr>
      <w:bookmarkStart w:colFirst="0" w:colLast="0" w:name="_3qi8206ep84f" w:id="10"/>
      <w:bookmarkEnd w:id="10"/>
      <w:hyperlink r:id="rId16">
        <w:r w:rsidDel="00000000" w:rsidR="00000000" w:rsidRPr="00000000">
          <w:rPr>
            <w:b w:val="1"/>
            <w:color w:val="1155cc"/>
            <w:sz w:val="24"/>
            <w:szCs w:val="24"/>
            <w:u w:val="single"/>
            <w:rtl w:val="0"/>
          </w:rPr>
          <w:t xml:space="preserve">Deuteronomy 22:23-24</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1F">
      <w:pPr>
        <w:shd w:fill="ffffff" w:val="clear"/>
        <w:spacing w:after="240" w:before="0" w:lineRule="auto"/>
        <w:rPr>
          <w:sz w:val="24"/>
          <w:szCs w:val="24"/>
        </w:rPr>
      </w:pPr>
      <w:r w:rsidDel="00000000" w:rsidR="00000000" w:rsidRPr="00000000">
        <w:rPr>
          <w:sz w:val="24"/>
          <w:szCs w:val="24"/>
          <w:rtl w:val="0"/>
        </w:rPr>
        <w:t xml:space="preserve">“If there is a betrothed virgin, and a man meets her in the city and lies with her, then you shall bring them both out to the gate of that city, and you shall stone them to death with stones, the young woman because she did not cry for help though she was in the city, and the man because he violated his neighbor's wife. So you shall purge the evil from your midst.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20">
      <w:pPr>
        <w:pStyle w:val="Heading3"/>
        <w:keepNext w:val="0"/>
        <w:keepLines w:val="0"/>
        <w:shd w:fill="ffffff" w:val="clear"/>
        <w:spacing w:before="280" w:lineRule="auto"/>
        <w:rPr>
          <w:color w:val="444444"/>
          <w:sz w:val="24"/>
          <w:szCs w:val="24"/>
        </w:rPr>
      </w:pPr>
      <w:bookmarkStart w:colFirst="0" w:colLast="0" w:name="_w8vtmljjr1o5" w:id="11"/>
      <w:bookmarkEnd w:id="11"/>
      <w:hyperlink r:id="rId17">
        <w:r w:rsidDel="00000000" w:rsidR="00000000" w:rsidRPr="00000000">
          <w:rPr>
            <w:b w:val="1"/>
            <w:color w:val="1155cc"/>
            <w:sz w:val="24"/>
            <w:szCs w:val="24"/>
            <w:u w:val="single"/>
            <w:rtl w:val="0"/>
          </w:rPr>
          <w:t xml:space="preserve">Deuteronomy 22:24</w:t>
        </w:r>
      </w:hyperlink>
      <w:r w:rsidDel="00000000" w:rsidR="00000000" w:rsidRPr="00000000">
        <w:rPr>
          <w:b w:val="1"/>
          <w:color w:val="625529"/>
          <w:sz w:val="24"/>
          <w:szCs w:val="24"/>
          <w:rtl w:val="0"/>
        </w:rPr>
        <w:t xml:space="preserve"> </w:t>
      </w:r>
      <w:r w:rsidDel="00000000" w:rsidR="00000000" w:rsidRPr="00000000">
        <w:rPr>
          <w:rtl w:val="0"/>
        </w:rPr>
      </w:r>
    </w:p>
    <w:p w:rsidR="00000000" w:rsidDel="00000000" w:rsidP="00000000" w:rsidRDefault="00000000" w:rsidRPr="00000000" w14:paraId="00000021">
      <w:pPr>
        <w:shd w:fill="ffffff" w:val="clear"/>
        <w:spacing w:after="240" w:before="0" w:lineRule="auto"/>
        <w:rPr>
          <w:sz w:val="24"/>
          <w:szCs w:val="24"/>
        </w:rPr>
      </w:pPr>
      <w:r w:rsidDel="00000000" w:rsidR="00000000" w:rsidRPr="00000000">
        <w:rPr>
          <w:sz w:val="24"/>
          <w:szCs w:val="24"/>
          <w:rtl w:val="0"/>
        </w:rPr>
        <w:t xml:space="preserve">Then you shall bring them both out to the gate of that city, and you shall stone them to death with stones, the young woman because she did not cry for help though she was in the city, and the man because he violated his neighbor's wife. So you shall purge the evil from your midst. </w:t>
      </w:r>
      <w:r w:rsidDel="00000000" w:rsidR="00000000" w:rsidRPr="00000000">
        <w:rPr>
          <w:b w:val="1"/>
          <w:color w:val="434343"/>
          <w:sz w:val="24"/>
          <w:szCs w:val="24"/>
          <w:rtl w:val="0"/>
        </w:rPr>
        <w:t xml:space="preserve">LOVE THE LORD</w:t>
      </w:r>
      <w:r w:rsidDel="00000000" w:rsidR="00000000" w:rsidRPr="00000000">
        <w:rPr>
          <w:color w:val="434343"/>
          <w:sz w:val="24"/>
          <w:szCs w:val="24"/>
          <w:rtl w:val="0"/>
        </w:rPr>
        <w:t xml:space="preserve"> In this instance explain that the Lord desires everybody to be perfect not dead and tell the being you are stoning that they will be forgiven if they repent and affirm they repented by saying “I repent, please allow me to be the perfect reality Love the Lord Ahavah Adonai desires us to be” or at least “I repent”.  Explain for 1 hour that we are putting our faith in the Rock and are going to throw rocks at the condemned until they say “I repent” or until they perish.  Use words and I believe the condemned will say “I repent” Before the first stone is cast.</w:t>
      </w:r>
      <w:r w:rsidDel="00000000" w:rsidR="00000000" w:rsidRPr="00000000">
        <w:rPr>
          <w:rtl w:val="0"/>
        </w:rPr>
      </w:r>
    </w:p>
    <w:p w:rsidR="00000000" w:rsidDel="00000000" w:rsidP="00000000" w:rsidRDefault="00000000" w:rsidRPr="00000000" w14:paraId="00000022">
      <w:pPr>
        <w:shd w:fill="ffffff" w:val="clear"/>
        <w:spacing w:after="240" w:before="0" w:lineRule="auto"/>
        <w:rPr>
          <w:sz w:val="24"/>
          <w:szCs w:val="24"/>
        </w:rPr>
      </w:pPr>
      <w:r w:rsidDel="00000000" w:rsidR="00000000" w:rsidRPr="00000000">
        <w:rPr>
          <w:sz w:val="24"/>
          <w:szCs w:val="24"/>
          <w:rtl w:val="0"/>
        </w:rPr>
        <w:t xml:space="preserve">At this point in time the put to death command being perfected by forgiving the repentant should be clear.  We are all brothers and sisters in the family of God, and we should love each other as Christ has loved us.  Talk to one another and be in the spirit of love.  I have explained the perfect will of Love the Lord the Father of Israel and Christ.  Our Father in Heaven, please bless and keep the reader, cause humanity to understand that your will is perfect and we should be the perfect reality you will us to be.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eviticus+20%3A27&amp;version=ESV" TargetMode="External"/><Relationship Id="rId10" Type="http://schemas.openxmlformats.org/officeDocument/2006/relationships/hyperlink" Target="https://www.biblegateway.com/passage/?search=Leviticus+20%3A13&amp;version=ESV" TargetMode="External"/><Relationship Id="rId13" Type="http://schemas.openxmlformats.org/officeDocument/2006/relationships/hyperlink" Target="https://www.biblegateway.com/passage/?search=Leviticus+20%3A2&amp;version=ESV" TargetMode="External"/><Relationship Id="rId12" Type="http://schemas.openxmlformats.org/officeDocument/2006/relationships/hyperlink" Target="https://www.biblegateway.com/passage/?search=Exodus+31%3A15&amp;version=ES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eviticus+24%3A16&amp;version=ESV" TargetMode="External"/><Relationship Id="rId15" Type="http://schemas.openxmlformats.org/officeDocument/2006/relationships/hyperlink" Target="https://www.biblegateway.com/passage/?search=Numbers+15%3A32-36&amp;version=ESV" TargetMode="External"/><Relationship Id="rId14" Type="http://schemas.openxmlformats.org/officeDocument/2006/relationships/hyperlink" Target="https://www.biblegateway.com/passage/?search=Leviticus+20%3A10&amp;version=ESV" TargetMode="External"/><Relationship Id="rId17" Type="http://schemas.openxmlformats.org/officeDocument/2006/relationships/hyperlink" Target="https://www.biblegateway.com/passage/?search=Deuteronomy+22%3A24&amp;version=ESV" TargetMode="External"/><Relationship Id="rId16" Type="http://schemas.openxmlformats.org/officeDocument/2006/relationships/hyperlink" Target="https://www.biblegateway.com/passage/?search=Deuteronomy+22%3A23-24&amp;version=ESV" TargetMode="External"/><Relationship Id="rId5" Type="http://schemas.openxmlformats.org/officeDocument/2006/relationships/styles" Target="styles.xml"/><Relationship Id="rId6" Type="http://schemas.openxmlformats.org/officeDocument/2006/relationships/hyperlink" Target="https://www.biblegateway.com/passage/?search=Deuteronomy+21%3A18-21&amp;version=ESV" TargetMode="External"/><Relationship Id="rId7" Type="http://schemas.openxmlformats.org/officeDocument/2006/relationships/hyperlink" Target="https://www.biblegateway.com/passage/?search=John+8%3A3-11&amp;version=ESV" TargetMode="External"/><Relationship Id="rId8" Type="http://schemas.openxmlformats.org/officeDocument/2006/relationships/hyperlink" Target="https://www.biblestudytools.com/exodus/23-7.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